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0" w:type="dxa"/>
        <w:tblInd w:w="100" w:type="dxa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920"/>
        <w:gridCol w:w="4920"/>
      </w:tblGrid>
      <w:tr w14:paraId="1F5230F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c>
          <w:tcPr>
            <w:tcW w:w="4920" w:type="dxa"/>
            <w:shd w:val="clear" w:color="auto" w:fill="auto"/>
          </w:tcPr>
          <w:p w14:paraId="54942C13">
            <w:pPr>
              <w:suppressAutoHyphens/>
              <w:spacing w:after="0"/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</w:pP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СОГЛАСОВАНО</w:t>
            </w:r>
          </w:p>
          <w:p w14:paraId="76236F82">
            <w:pPr>
              <w:suppressAutoHyphens/>
              <w:spacing w:after="0"/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</w:pP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Начальник</w:t>
            </w:r>
            <w:r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 xml:space="preserve"> г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>лавно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го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 xml:space="preserve"> управлени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я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 xml:space="preserve"> культуры Минского обл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астного</w:t>
            </w:r>
            <w:r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 xml:space="preserve"> 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>испол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нительного</w:t>
            </w:r>
            <w:r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 xml:space="preserve"> 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>ком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итета</w:t>
            </w:r>
          </w:p>
          <w:p w14:paraId="46E46030">
            <w:pPr>
              <w:suppressAutoHyphens/>
              <w:spacing w:after="0"/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</w:pPr>
            <w:r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_______________А.К.Шахотько</w:t>
            </w:r>
          </w:p>
          <w:p w14:paraId="4FF400E9">
            <w:pPr>
              <w:suppressAutoHyphens/>
              <w:spacing w:after="0"/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</w:pPr>
            <w:r>
              <w:rPr>
                <w:rFonts w:hint="default"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«___» __________2026г.</w:t>
            </w:r>
          </w:p>
          <w:p w14:paraId="29054807">
            <w:pPr>
              <w:suppressAutoHyphens/>
              <w:spacing w:after="0"/>
              <w:rPr>
                <w:rFonts w:ascii="Calibri" w:hAnsi="Calibri" w:cs="Lucida Sans"/>
                <w:sz w:val="30"/>
                <w:szCs w:val="30"/>
                <w:highlight w:val="white"/>
              </w:rPr>
            </w:pP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 xml:space="preserve"> </w:t>
            </w:r>
          </w:p>
          <w:p w14:paraId="48975CA8">
            <w:pPr>
              <w:suppressAutoHyphens/>
              <w:spacing w:after="0"/>
              <w:rPr>
                <w:rFonts w:ascii="Calibri" w:hAnsi="Calibri" w:cs="Lucida Sans"/>
                <w:sz w:val="30"/>
                <w:szCs w:val="30"/>
                <w:highlight w:val="white"/>
              </w:rPr>
            </w:pPr>
          </w:p>
        </w:tc>
        <w:tc>
          <w:tcPr>
            <w:tcW w:w="4920" w:type="dxa"/>
            <w:shd w:val="clear" w:color="auto" w:fill="auto"/>
          </w:tcPr>
          <w:p w14:paraId="564ED882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highlight w:val="white"/>
                <w:lang w:eastAsia="zh-CN" w:bidi="ar"/>
              </w:rPr>
              <w:t>УТВЕРЖДАЮ</w:t>
            </w:r>
          </w:p>
          <w:p w14:paraId="01C857F7">
            <w:pPr>
              <w:suppressAutoHyphens/>
              <w:spacing w:after="0"/>
              <w:rPr>
                <w:sz w:val="30"/>
                <w:szCs w:val="30"/>
                <w:highlight w:val="white"/>
              </w:rPr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highlight w:val="white"/>
                <w:lang w:eastAsia="zh-CN" w:bidi="ar"/>
              </w:rPr>
              <w:t xml:space="preserve">Директор </w:t>
            </w: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highlight w:val="white"/>
                <w:lang w:val="ru-RU" w:eastAsia="zh-CN" w:bidi="ar"/>
              </w:rPr>
              <w:t>у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>чреждени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val="ru-RU" w:eastAsia="zh-CN" w:bidi="ar"/>
              </w:rPr>
              <w:t>я</w:t>
            </w: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 xml:space="preserve"> образования «Молодечненский государственный </w:t>
            </w:r>
          </w:p>
          <w:p w14:paraId="3FFE4CAC">
            <w:pPr>
              <w:suppressAutoHyphens/>
              <w:spacing w:after="0"/>
              <w:rPr>
                <w:rFonts w:ascii="Calibri" w:hAnsi="Calibri" w:cs="Lucida Sans"/>
                <w:sz w:val="30"/>
                <w:szCs w:val="30"/>
                <w:highlight w:val="white"/>
              </w:rPr>
            </w:pP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 xml:space="preserve">музыкальный колледж </w:t>
            </w:r>
          </w:p>
          <w:p w14:paraId="4D5C7141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  <w:r>
              <w:rPr>
                <w:rFonts w:ascii="Liberation Serif" w:hAnsi="Liberation Serif" w:eastAsia="NSimSun" w:cs="Lucida Sans"/>
                <w:kern w:val="2"/>
                <w:sz w:val="30"/>
                <w:szCs w:val="30"/>
                <w:highlight w:val="white"/>
                <w:lang w:eastAsia="zh-CN" w:bidi="ar"/>
              </w:rPr>
              <w:t>им. М.К. Огинского»</w:t>
            </w:r>
          </w:p>
          <w:p w14:paraId="24D2ACFB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highlight w:val="white"/>
                <w:lang w:eastAsia="zh-CN" w:bidi="ar"/>
              </w:rPr>
              <w:t>_______________В.П.Венгерская</w:t>
            </w:r>
          </w:p>
          <w:p w14:paraId="3F2DA219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  <w:r>
              <w:rPr>
                <w:rFonts w:ascii="Times New Roman" w:hAnsi="Times New Roman" w:eastAsia="NSimSun" w:cs="Times New Roman"/>
                <w:kern w:val="2"/>
                <w:sz w:val="30"/>
                <w:szCs w:val="30"/>
                <w:highlight w:val="white"/>
                <w:lang w:eastAsia="zh-CN" w:bidi="ar"/>
              </w:rPr>
              <w:t>«____» _________2026г.</w:t>
            </w:r>
          </w:p>
          <w:p w14:paraId="0BDE5CD9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</w:p>
          <w:p w14:paraId="4A28900F">
            <w:pPr>
              <w:suppressAutoHyphens/>
              <w:spacing w:after="0"/>
              <w:rPr>
                <w:rFonts w:ascii="Times New Roman" w:hAnsi="Times New Roman" w:cs="Times New Roman"/>
                <w:sz w:val="30"/>
                <w:szCs w:val="30"/>
                <w:highlight w:val="white"/>
              </w:rPr>
            </w:pPr>
          </w:p>
        </w:tc>
      </w:tr>
    </w:tbl>
    <w:p w14:paraId="1A264E52">
      <w:pPr>
        <w:spacing w:after="0"/>
        <w:ind w:left="-439" w:leftChars="-322" w:hanging="269"/>
        <w:jc w:val="center"/>
        <w:rPr>
          <w:rFonts w:ascii="Times New Roman" w:hAnsi="Times New Roman" w:cs="Times New Roman"/>
          <w:sz w:val="28"/>
          <w:szCs w:val="28"/>
        </w:rPr>
      </w:pPr>
    </w:p>
    <w:p w14:paraId="5F7AB0EF">
      <w:pPr>
        <w:pStyle w:val="11"/>
        <w:ind w:left="482" w:right="-560" w:hanging="482" w:hangingChars="160"/>
        <w:rPr>
          <w:b/>
          <w:sz w:val="30"/>
          <w:szCs w:val="30"/>
          <w:lang w:val="ru"/>
        </w:rPr>
      </w:pPr>
      <w:r>
        <w:rPr>
          <w:b/>
          <w:sz w:val="30"/>
          <w:szCs w:val="30"/>
          <w:lang w:val="ru"/>
        </w:rPr>
        <w:t>ПОЛОЖЕНИЕ</w:t>
      </w:r>
    </w:p>
    <w:p w14:paraId="372B8DB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eastAsia="NSimSun" w:cs="Times New Roman"/>
          <w:b/>
          <w:color w:val="000000"/>
          <w:kern w:val="2"/>
          <w:sz w:val="30"/>
          <w:szCs w:val="30"/>
          <w:lang w:val="ru" w:eastAsia="zh-CN" w:bidi="ar"/>
        </w:rPr>
        <w:t xml:space="preserve">о порядке организации и проведения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3D92F0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Минской областной музыкально-теоретической олимпиады </w:t>
      </w:r>
    </w:p>
    <w:p w14:paraId="05F3445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учащихся детских школ искусств</w:t>
      </w:r>
    </w:p>
    <w:p w14:paraId="10BF6930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2A7CF5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14:paraId="72FA360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0ACB30E6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Настоящее Положение регламентирует порядок организации и проведения Минской областной музыкально-теоретической олимпиады для учащихся детских школ искусств (далее – олимпиада).</w:t>
      </w:r>
    </w:p>
    <w:p w14:paraId="6FEF0608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Организаторами олимпиады являются Главное управление культуры Минского областного исполнительного комитета, учреждение образования «Молодечненский государственный музыкальный колледж имени М.К.Огинского».</w:t>
      </w:r>
    </w:p>
    <w:p w14:paraId="76898B22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Олимпиада проводится на базе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«Молодечненский государственный музыкальный колледж имени М.К.Огинского». Информация о проведении олимпиады размещается в глобальной сети Интернет на официальном сайте учреждения образования «Молодечненский государственный музыкальный колледж им. М.К.Огинского» (</w:t>
      </w:r>
      <w:r>
        <w:rPr>
          <w:rFonts w:ascii="Times New Roman" w:hAnsi="Times New Roman" w:cs="Times New Roman"/>
          <w:sz w:val="30"/>
          <w:szCs w:val="30"/>
          <w:lang w:val="en-US"/>
        </w:rPr>
        <w:t>molmk.by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1BC5953E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Олимпиада предусматривает участие представителей учебных заведений Минской области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p w14:paraId="0A06AF03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руководства организацией и проведением олимпиады создаётся организационный комитет (далее – оргкомитет).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Оргкомитет осуществляет непосредственное руководство подготовкой и проведением олимпиады; рассматривает и утверждает состав жюри заключительного этапа олимпиады; решает иные вопросы, возникающие в ходе подготовки и проведения олимпиады.</w:t>
      </w:r>
    </w:p>
    <w:p w14:paraId="3C971010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Заседания оргкомитета считаются правомочными, если на них присутствует не менее двух третей его состава.</w:t>
      </w:r>
    </w:p>
    <w:p w14:paraId="1369CB48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принимается путем открытого голосования и считается принятым, если за него проголосовало более половины членов соответствующего организационного комитета, присутствующих на заседании.</w:t>
      </w:r>
    </w:p>
    <w:p w14:paraId="25F2C5FF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оргкомитета оформляется протоколом, который подписывается председателем.</w:t>
      </w:r>
    </w:p>
    <w:p w14:paraId="457432C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3176EE6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2</w:t>
      </w:r>
    </w:p>
    <w:p w14:paraId="4572561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ЦЕЛИ И ЗАДАЧИ ОЛИМПИАДЫ</w:t>
      </w:r>
    </w:p>
    <w:p w14:paraId="4F74FFE7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олимпиады – выявление и поддержка одаренных учащихся, развитие их творческих способностей; стимулирование заинтересованности учащихся детских школ искусств в успешном изучении предметов музыкально-теоретического цикла; профориентация учащихся выпускных классов детских школ искусств.</w:t>
      </w:r>
    </w:p>
    <w:p w14:paraId="7C23D61C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Задачи олимпиады:</w:t>
      </w:r>
    </w:p>
    <w:p w14:paraId="617B5BC6">
      <w:pPr>
        <w:pStyle w:val="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повышение уровня подготовки по музыкально-теоретическим </w:t>
      </w:r>
      <w:r>
        <w:rPr>
          <w:rFonts w:ascii="Times New Roman" w:hAnsi="Times New Roman" w:cs="Times New Roman"/>
          <w:sz w:val="30"/>
          <w:szCs w:val="30"/>
          <w:lang w:val="ru-RU"/>
        </w:rPr>
        <w:t>предметам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105362F">
      <w:pPr>
        <w:pStyle w:val="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стимулирование творческой инициативы учителей музыкально-теоретических </w:t>
      </w:r>
      <w:r>
        <w:rPr>
          <w:rFonts w:ascii="Times New Roman" w:hAnsi="Times New Roman" w:cs="Times New Roman"/>
          <w:sz w:val="30"/>
          <w:szCs w:val="30"/>
          <w:lang w:val="ru-RU"/>
        </w:rPr>
        <w:t>предметов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15D975D">
      <w:pPr>
        <w:pStyle w:val="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совершенствование системы музыкального образования детей и молодежи;</w:t>
      </w:r>
    </w:p>
    <w:p w14:paraId="3004843F">
      <w:pPr>
        <w:pStyle w:val="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создание условий для личностной самореализации учащихся;</w:t>
      </w:r>
    </w:p>
    <w:p w14:paraId="70E93CED">
      <w:pPr>
        <w:pStyle w:val="8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обмен положительным педагогическим опытом.</w:t>
      </w:r>
    </w:p>
    <w:p w14:paraId="110AFB1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AC330E6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3</w:t>
      </w:r>
    </w:p>
    <w:p w14:paraId="26DF85D4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УЧАСТНИКИ ОЛИМПИАДЫ</w:t>
      </w:r>
    </w:p>
    <w:p w14:paraId="6DD770EF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олимпиаде могут принимать участие обучающиеся средних (3 класса пятилетнего срока обучения и 4 класса семилетнего срока обучения) и старших классов учреждений дополнительного образования детей и молодежи, учреждений общего среднего образования, сектора педагогической практики учреждений среднего специального образования.</w:t>
      </w:r>
    </w:p>
    <w:p w14:paraId="6EFCC4C4">
      <w:pPr>
        <w:pStyle w:val="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участников олимпиады определяются следующие группы:</w:t>
      </w:r>
    </w:p>
    <w:p w14:paraId="08A9C9FD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группа А – учащиеся 3-х классов пятилетнего срока обучения;</w:t>
      </w:r>
    </w:p>
    <w:p w14:paraId="7B481C4F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группа Б – учащиеся 4-х классов семилетнего срока обучения;</w:t>
      </w:r>
    </w:p>
    <w:p w14:paraId="6B5BFBE1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группа В – учащиеся 5-х классов пятилетнего срока обучения;</w:t>
      </w:r>
    </w:p>
    <w:p w14:paraId="401A6560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группа Г – учащиеся 7-х классов семилетнего срока обучения по специальностям «фортепиано», «струнные смычковые инструменты», «хоровое пение»;</w:t>
      </w:r>
    </w:p>
    <w:p w14:paraId="3726B091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группа Д – учащиеся 7-х классов семилетнего срока обучения по специальностям «народные инструменты», «духовые и ударные инструменты».</w:t>
      </w:r>
    </w:p>
    <w:p w14:paraId="388FF4A8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 Учащиеся других классов допускаются к участию в олимпиаде на общих основаниях (в соответствии с программными требованиями для указанных выше групп учащихся). </w:t>
      </w:r>
    </w:p>
    <w:p w14:paraId="6522C2E1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 Количество участников олимпиады от одного учреждения образования не должно превышать 3-х человек в каждой возрастной группе.</w:t>
      </w:r>
    </w:p>
    <w:p w14:paraId="62579D65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5B15A70B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4</w:t>
      </w:r>
    </w:p>
    <w:p w14:paraId="04211BC8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ТЕМАТИКА ОЛИМПИАДЫ-2026. </w:t>
      </w:r>
    </w:p>
    <w:p w14:paraId="58830ED0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ПРОВЕДЕНИЯ. ФОРМЫ ЗАДАНИЙ</w:t>
      </w:r>
    </w:p>
    <w:p w14:paraId="4678586D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Олимпиада-2026 посвящена творчеству венских классиков (Й.Гайдна, В.А.Моцарта, Л.Бетховена).</w:t>
      </w:r>
    </w:p>
    <w:p w14:paraId="1DED2B2C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Олимпиада проводится в два этапа:</w:t>
      </w:r>
    </w:p>
    <w:p w14:paraId="484277E6">
      <w:pPr>
        <w:pStyle w:val="12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этап является </w:t>
      </w:r>
      <w:r>
        <w:rPr>
          <w:rFonts w:ascii="Times New Roman" w:hAnsi="Times New Roman" w:cs="Times New Roman"/>
          <w:color w:val="000000"/>
          <w:sz w:val="30"/>
          <w:szCs w:val="30"/>
        </w:rPr>
        <w:t>отборочным и проводится учреждениями образования;</w:t>
      </w:r>
    </w:p>
    <w:p w14:paraId="0FD5E243">
      <w:pPr>
        <w:pStyle w:val="12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этап является заключительным и проводится учредителем олимпиады </w:t>
      </w:r>
      <w:r>
        <w:rPr>
          <w:rFonts w:ascii="Times New Roman" w:hAnsi="Times New Roman" w:cs="Times New Roman"/>
          <w:b w:val="0"/>
          <w:bCs/>
          <w:color w:val="000000"/>
          <w:sz w:val="30"/>
          <w:szCs w:val="30"/>
        </w:rPr>
        <w:t>25 марта 2026 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 учреждении образования «Молодечненский государственный музыкальный колледж им.М.К.Огинского» </w:t>
      </w:r>
      <w:r>
        <w:rPr>
          <w:rFonts w:ascii="Times New Roman" w:hAnsi="Times New Roman" w:cs="Times New Roman"/>
          <w:sz w:val="30"/>
          <w:szCs w:val="30"/>
        </w:rPr>
        <w:t xml:space="preserve"> (г.Молодечно, ул. В.Гостинец, 52)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122CD30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Олимпиада проводится по двум номинациям: </w:t>
      </w:r>
    </w:p>
    <w:p w14:paraId="1AC49634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«Сольфеджио и музыкальная грамота» (для участников всех групп); </w:t>
      </w:r>
    </w:p>
    <w:p w14:paraId="41D26ACD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«Музыкальная литература» (для участников групп В, Г, Д).</w:t>
      </w:r>
    </w:p>
    <w:p w14:paraId="18B19B9D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Участники олимпиады могут проходить испытания в обеих номинациях или в одной из них (по выбору участника).  </w:t>
      </w:r>
    </w:p>
    <w:p w14:paraId="138C0749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Задания олимпиады разрабатываются преподавателями цикловой комиссии «Музыковедение» </w:t>
      </w:r>
      <w:r>
        <w:rPr>
          <w:rFonts w:ascii="Times New Roman" w:hAnsi="Times New Roman" w:cs="Times New Roman"/>
          <w:sz w:val="30"/>
          <w:szCs w:val="30"/>
          <w:lang w:val="ru-RU"/>
        </w:rPr>
        <w:t>учреждения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«Молодечненский государственный музыкальный колледж им.М.К.Огинского» в соответствии с типовыми учебными программами ДШИ Республики Беларусь: Сольфеджио. Программа-конспект для детских музыкальных школ, музыкальных отделений школ искусств. Минск, 2011. Авторы-составители: Шахова Н.Н., Дякун А.Т.; Музыкальная литература.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Программа-конспект для детских музыкальных школ, музыкальных отделений школ искусств. Минск, 2007. Автор-составитель: Беценко С.Б.</w:t>
      </w:r>
    </w:p>
    <w:p w14:paraId="4511AD3B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Формы заданий олимпиады:</w:t>
      </w:r>
    </w:p>
    <w:p w14:paraId="3D3E5B8C">
      <w:pPr>
        <w:pStyle w:val="8"/>
        <w:numPr>
          <w:ilvl w:val="0"/>
          <w:numId w:val="3"/>
        </w:numPr>
        <w:spacing w:after="0"/>
        <w:ind w:left="993" w:hanging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Сольфеджио и музыкальная грамота</w:t>
      </w:r>
    </w:p>
    <w:p w14:paraId="3064ADFB">
      <w:pPr>
        <w:pStyle w:val="8"/>
        <w:numPr>
          <w:ilvl w:val="0"/>
          <w:numId w:val="4"/>
        </w:numPr>
        <w:spacing w:after="0"/>
        <w:ind w:left="705" w:hanging="705" w:hangingChars="235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Для участников групп А, Б</w:t>
      </w:r>
    </w:p>
    <w:p w14:paraId="342060BC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диктант-мозаика</w:t>
      </w:r>
      <w:r>
        <w:rPr>
          <w:rFonts w:ascii="Times New Roman" w:hAnsi="Times New Roman" w:cs="Times New Roman"/>
          <w:sz w:val="30"/>
          <w:szCs w:val="30"/>
        </w:rPr>
        <w:t xml:space="preserve"> (расставить в правильном порядке предложенные фрагменты мелодии); количество проигрываний – 5, время выполнения – 15-20 минут;</w:t>
      </w:r>
    </w:p>
    <w:p w14:paraId="054C815B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слуховой анализ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EDDF827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пронумеровать по порядку звучания интервалы, указанные в задании; количество интервалов – 4-5, количество проигрываний – 3, время выполнения – 10 минут;</w:t>
      </w:r>
    </w:p>
    <w:p w14:paraId="7377EE28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из предложенных вариантов выбрать правильный ритмический рисунок прослушанной мелодии; количество проигрываний – 3, время выполнения – 10 минут;</w:t>
      </w:r>
    </w:p>
    <w:p w14:paraId="47A6B100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 определить на слух размер (2-хдольный, 3-хдольный) и лад (мажор, минор) музыкального фрагмента; количество проигрываний – 3, время выполнения – 10 минут;</w:t>
      </w:r>
    </w:p>
    <w:p w14:paraId="6F177FB2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 определить инструменты по звучанию, используя предложенные изображения и названия; количество звучащих фрагментов – 3, время выполнения – 10 минут;</w:t>
      </w:r>
    </w:p>
    <w:p w14:paraId="0ABCDDF7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письменная работа по музыкальной грамоте</w:t>
      </w:r>
      <w:r>
        <w:rPr>
          <w:rFonts w:ascii="Times New Roman" w:hAnsi="Times New Roman" w:cs="Times New Roman"/>
          <w:sz w:val="30"/>
          <w:szCs w:val="30"/>
        </w:rPr>
        <w:t xml:space="preserve"> (время выполнения – 30 минут):</w:t>
      </w:r>
    </w:p>
    <w:p w14:paraId="68EF7E4B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в данном музыкальном фрагменте определить тональность (с указанием ладовой разновидности) и её параллель; выделить устойчивые или неустойчивые ступени, интонационные обороты (опевание, интервальные скачки, движение по звукам аккордов и др.);</w:t>
      </w:r>
    </w:p>
    <w:p w14:paraId="399F431B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предложенную мелодию разделить на такты в соответствии с указанным размером; транспонировать её в другую тональность;</w:t>
      </w:r>
    </w:p>
    <w:p w14:paraId="0980F06C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 определить интервалы в 2-хголосном фрагменте;</w:t>
      </w:r>
    </w:p>
    <w:p w14:paraId="20AD2A13">
      <w:pPr>
        <w:pStyle w:val="8"/>
        <w:spacing w:after="0"/>
        <w:ind w:left="705" w:hanging="705" w:hangingChars="23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г) решить нотный ребус или разгадать музыкальный кроссворд.  </w:t>
      </w:r>
    </w:p>
    <w:p w14:paraId="408DF983">
      <w:pPr>
        <w:pStyle w:val="8"/>
        <w:spacing w:after="0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3731403A">
      <w:pPr>
        <w:pStyle w:val="8"/>
        <w:numPr>
          <w:ilvl w:val="0"/>
          <w:numId w:val="4"/>
        </w:numPr>
        <w:spacing w:after="0"/>
        <w:ind w:left="11" w:leftChars="5" w:firstLine="693" w:firstLineChars="23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Для участников групп В, Г, Д</w:t>
      </w:r>
    </w:p>
    <w:p w14:paraId="48C4F507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одноголосный музыкальный диктант</w:t>
      </w:r>
      <w:r>
        <w:rPr>
          <w:rFonts w:ascii="Times New Roman" w:hAnsi="Times New Roman" w:cs="Times New Roman"/>
          <w:sz w:val="30"/>
          <w:szCs w:val="30"/>
        </w:rPr>
        <w:t xml:space="preserve"> (на материале музыки венских классиков); количество проигрываний – 10, время написания – 25-30 минут;</w:t>
      </w:r>
    </w:p>
    <w:p w14:paraId="75FADE3E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слуховой анализ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5FE48A08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 определить на слух интервальную последовательность вне тональности (буквенно-цифровая запись; 7 класс – 8 элементов, 5 класс – 6 элементов); количество проигрываний – 3 + 1 (проверочное);</w:t>
      </w:r>
    </w:p>
    <w:p w14:paraId="33231A89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расставить указанные в условии аккорды в порядке их звучания в данной тональной последовательности (буквенно-цифровая и нотная запись, до 10 элементов); количество проигрываний – 3 + 1 (проверочное);</w:t>
      </w:r>
    </w:p>
    <w:p w14:paraId="1207CF1E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 письменная работа (тест) по музыкальной грамоте</w:t>
      </w:r>
      <w:r>
        <w:rPr>
          <w:rFonts w:ascii="Times New Roman" w:hAnsi="Times New Roman" w:cs="Times New Roman"/>
          <w:sz w:val="30"/>
          <w:szCs w:val="30"/>
        </w:rPr>
        <w:t xml:space="preserve"> (в соответствии с программными требованиями); время написания – 30 минут;</w:t>
      </w:r>
    </w:p>
    <w:p w14:paraId="57BEA1DF">
      <w:pPr>
        <w:pStyle w:val="8"/>
        <w:spacing w:after="0"/>
        <w:ind w:left="11" w:leftChars="5" w:firstLine="693" w:firstLineChars="23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i/>
          <w:sz w:val="30"/>
          <w:szCs w:val="30"/>
        </w:rPr>
        <w:t>чтение с листа</w:t>
      </w:r>
      <w:r>
        <w:rPr>
          <w:rFonts w:ascii="Times New Roman" w:hAnsi="Times New Roman" w:cs="Times New Roman"/>
          <w:sz w:val="30"/>
          <w:szCs w:val="30"/>
        </w:rPr>
        <w:t xml:space="preserve"> инструментальных мелодий из произведений венских классиков с дирижированием.</w:t>
      </w:r>
    </w:p>
    <w:p w14:paraId="54BF8100">
      <w:pPr>
        <w:pStyle w:val="8"/>
        <w:spacing w:after="0"/>
        <w:ind w:left="709" w:firstLine="491"/>
        <w:jc w:val="both"/>
        <w:rPr>
          <w:rFonts w:ascii="Times New Roman" w:hAnsi="Times New Roman" w:cs="Times New Roman"/>
          <w:sz w:val="30"/>
          <w:szCs w:val="30"/>
        </w:rPr>
      </w:pPr>
    </w:p>
    <w:p w14:paraId="69011CCE">
      <w:pPr>
        <w:pStyle w:val="8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Музыкальная литература</w:t>
      </w:r>
    </w:p>
    <w:p w14:paraId="2E7FAEEB">
      <w:pPr>
        <w:pStyle w:val="8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викторина</w:t>
      </w:r>
      <w:r>
        <w:rPr>
          <w:rFonts w:ascii="Times New Roman" w:hAnsi="Times New Roman" w:cs="Times New Roman"/>
          <w:sz w:val="30"/>
          <w:szCs w:val="30"/>
        </w:rPr>
        <w:t xml:space="preserve"> по творчеству венских классиков из 10 номеров (см. Приложение 1). Время написания – 20 минут;</w:t>
      </w:r>
    </w:p>
    <w:p w14:paraId="1A0B55C6">
      <w:pPr>
        <w:pStyle w:val="8"/>
        <w:numPr>
          <w:ilvl w:val="0"/>
          <w:numId w:val="6"/>
        </w:numPr>
        <w:spacing w:after="0"/>
        <w:ind w:left="0" w:leftChars="0" w:firstLine="709" w:firstLineChars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тест</w:t>
      </w:r>
      <w:r>
        <w:rPr>
          <w:rFonts w:ascii="Times New Roman" w:hAnsi="Times New Roman" w:cs="Times New Roman"/>
          <w:sz w:val="30"/>
          <w:szCs w:val="30"/>
        </w:rPr>
        <w:t xml:space="preserve"> в рамках темы олимпиады, включающий вопросы по творчеству указанных выше композиторов, жанровой принадлежности и исполнительского состава произведений, выразительных средств музыки. Время написания – 30 минут.</w:t>
      </w:r>
    </w:p>
    <w:p w14:paraId="785287B0">
      <w:pPr>
        <w:pStyle w:val="8"/>
        <w:numPr>
          <w:ilvl w:val="0"/>
          <w:numId w:val="0"/>
        </w:numPr>
        <w:spacing w:after="0"/>
        <w:ind w:left="709" w:leftChars="0"/>
        <w:jc w:val="both"/>
        <w:rPr>
          <w:rFonts w:ascii="Times New Roman" w:hAnsi="Times New Roman" w:cs="Times New Roman"/>
          <w:sz w:val="30"/>
          <w:szCs w:val="30"/>
        </w:rPr>
      </w:pPr>
    </w:p>
    <w:p w14:paraId="05F25396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рамках олимпиады проводится творческий конкурс юных композиторов. Участник, желающий принять в нем участие, вместе с пакетом документов присылает текст написанного произведения, а также, по возможности, видеозапись его исполнения. Данный конкурс не является обязательным.</w:t>
      </w:r>
    </w:p>
    <w:p w14:paraId="027171CF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7CE7811E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5</w:t>
      </w:r>
    </w:p>
    <w:p w14:paraId="44119FC2">
      <w:pPr>
        <w:pStyle w:val="8"/>
        <w:spacing w:after="0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ЖЮРИ И ПОДВЕДЕНИЕ ИТОГОВ ОЛИМПИАДЫ</w:t>
      </w:r>
    </w:p>
    <w:p w14:paraId="49D59498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оценки выполнения участниками заданий олимпиады оргкомитетом утверждается состав жюри, который формируется из педагогических работников учреждений образования в сфере музыкального искусства. </w:t>
      </w:r>
    </w:p>
    <w:p w14:paraId="7A8AF251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олимпиады:</w:t>
      </w:r>
    </w:p>
    <w:p w14:paraId="1CD67A60">
      <w:pPr>
        <w:pStyle w:val="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оценивает выполненные задания участников олимпиады по специально разработанной системе баллов;</w:t>
      </w:r>
    </w:p>
    <w:p w14:paraId="65081C5B">
      <w:pPr>
        <w:pStyle w:val="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определяет победителей;</w:t>
      </w:r>
    </w:p>
    <w:p w14:paraId="14F789BA">
      <w:pPr>
        <w:pStyle w:val="8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оглашает результаты.</w:t>
      </w:r>
    </w:p>
    <w:p w14:paraId="4AF57810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жюри оформляется протоколом.</w:t>
      </w:r>
    </w:p>
    <w:p w14:paraId="682E0B95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Победители олимпиады награждаются дипломами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 xml:space="preserve"> степени, ценными подарками. </w:t>
      </w:r>
    </w:p>
    <w:p w14:paraId="08BEAEEC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имеет право:</w:t>
      </w:r>
    </w:p>
    <w:p w14:paraId="190E7E08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присудить не все дипломы;</w:t>
      </w:r>
    </w:p>
    <w:p w14:paraId="07F263E6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делить дипломы одной степени между участниками олимпиады;</w:t>
      </w:r>
    </w:p>
    <w:p w14:paraId="368015AE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отметить грамотами участников олимпиады за лучшее выполнение отдельных заданий;</w:t>
      </w:r>
    </w:p>
    <w:p w14:paraId="16FBF8C9">
      <w:pPr>
        <w:pStyle w:val="8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отметить грамотами учителей, подготовивших победителей олимпиады.</w:t>
      </w:r>
    </w:p>
    <w:p w14:paraId="5CC597D1">
      <w:pPr>
        <w:ind w:firstLine="709"/>
        <w:jc w:val="both"/>
        <w:rPr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Член жюри, имеющий отношение к участнику олимпиады (родственные связи, обучение, работа и другое), не принимает участие в оценке работ данного участника олимпиады.</w:t>
      </w:r>
    </w:p>
    <w:p w14:paraId="374B80FB">
      <w:pPr>
        <w:pStyle w:val="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жюри является окончательным и пересмотру не подлежит.</w:t>
      </w:r>
    </w:p>
    <w:p w14:paraId="3B6243AD">
      <w:pPr>
        <w:pStyle w:val="8"/>
        <w:spacing w:after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57798925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6</w:t>
      </w:r>
    </w:p>
    <w:p w14:paraId="48020AB4">
      <w:pPr>
        <w:pStyle w:val="8"/>
        <w:spacing w:after="0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УСЛОВИЯ УЧАСТИЯ В ОЛИМПИАДЕ</w:t>
      </w:r>
    </w:p>
    <w:p w14:paraId="0513E3C8">
      <w:pPr>
        <w:pStyle w:val="8"/>
        <w:numPr>
          <w:ilvl w:val="0"/>
          <w:numId w:val="7"/>
        </w:numPr>
        <w:spacing w:after="0"/>
        <w:ind w:left="18" w:leftChars="8" w:firstLine="639" w:firstLineChars="21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участия в олимпиаде учреждениями образования не позднее 9 марта 2026 г.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электронный адрес </w:t>
      </w:r>
      <w:r>
        <w:fldChar w:fldCharType="begin"/>
      </w:r>
      <w:r>
        <w:instrText xml:space="preserve"> HYPERLINK "mailto:konkurs@molmk.by" </w:instrText>
      </w:r>
      <w:r>
        <w:fldChar w:fldCharType="separate"/>
      </w:r>
      <w:r>
        <w:rPr>
          <w:rStyle w:val="4"/>
          <w:rFonts w:ascii="Times New Roman" w:hAnsi="Times New Roman"/>
          <w:sz w:val="30"/>
          <w:szCs w:val="30"/>
        </w:rPr>
        <w:t>konkurs@molmk.by</w:t>
      </w:r>
      <w:r>
        <w:rPr>
          <w:rStyle w:val="4"/>
          <w:rFonts w:ascii="Times New Roman" w:hAnsi="Times New Roman"/>
          <w:sz w:val="30"/>
          <w:szCs w:val="30"/>
        </w:rPr>
        <w:fldChar w:fldCharType="end"/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высылается следующий пакет документов с пометкой «музыкально-теоретическая олимпиада»: </w:t>
      </w:r>
    </w:p>
    <w:p w14:paraId="7FF29856">
      <w:pPr>
        <w:pStyle w:val="8"/>
        <w:spacing w:after="0"/>
        <w:ind w:left="18" w:leftChars="8" w:firstLine="639" w:firstLineChars="213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 заявка, составленная по форме согласно Приложению 2;</w:t>
      </w:r>
    </w:p>
    <w:p w14:paraId="59E457E4">
      <w:pPr>
        <w:pStyle w:val="8"/>
        <w:spacing w:after="0"/>
        <w:ind w:left="18" w:leftChars="8" w:firstLine="639" w:firstLineChars="213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- ноты и видеозапись (по возможности) собственного произведения (для участников конкурса юных композиторов).</w:t>
      </w:r>
    </w:p>
    <w:p w14:paraId="375C9CCF">
      <w:pPr>
        <w:pStyle w:val="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Подача заявки на участие означает полное и безусловное принятие данных условий проведения олимпиады заявителем.</w:t>
      </w:r>
    </w:p>
    <w:p w14:paraId="1E32D385">
      <w:pPr>
        <w:pStyle w:val="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заявок формируются группы участников.</w:t>
      </w:r>
    </w:p>
    <w:p w14:paraId="194037E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D69F96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7</w:t>
      </w:r>
    </w:p>
    <w:p w14:paraId="6572AA47">
      <w:pPr>
        <w:spacing w:after="0"/>
        <w:ind w:firstLine="709"/>
        <w:jc w:val="center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ФИНАНСИРОВАНИЕ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</w:p>
    <w:p w14:paraId="128C9026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eastAsia="Times New Roman" w:cs="Times New Roman"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>Финансирование расходов по организации и проведению олимпиады, а также питание участников осуществляется за счет областного бюджета.</w:t>
      </w:r>
    </w:p>
    <w:p w14:paraId="0FF31C2F">
      <w:pPr>
        <w:pStyle w:val="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Расходы, связанные с проездом участников олимпиады в г.Молодечно и обратно обеспечиваются участниками олимпиады самостоятельно или за счет направляющей стороны.</w:t>
      </w:r>
    </w:p>
    <w:p w14:paraId="27E0B431">
      <w:pPr>
        <w:pStyle w:val="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Руководители (официальные представители) участников олимпиады несут ответственность за их жизнь и здоровье.</w:t>
      </w:r>
    </w:p>
    <w:p w14:paraId="58134945">
      <w:pPr>
        <w:pStyle w:val="8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A1B3E8">
      <w:pPr>
        <w:pStyle w:val="8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B9D3D3A">
      <w:pPr>
        <w:pStyle w:val="8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музыки к музыкальной викторине</w:t>
      </w:r>
    </w:p>
    <w:p w14:paraId="482353F1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</w:p>
    <w:p w14:paraId="3720F374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Йозеф Гайдн</w:t>
      </w:r>
    </w:p>
    <w:p w14:paraId="6DA58650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1.Симфония № 103 Ми-бемоль мажор «С тремоло литавр» (целиком)</w:t>
      </w:r>
    </w:p>
    <w:p w14:paraId="386510D5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2.Соната Ре-мажор (целиком)</w:t>
      </w:r>
    </w:p>
    <w:p w14:paraId="18CA0A59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3.Соната ми-минор 1 ч.</w:t>
      </w:r>
    </w:p>
    <w:p w14:paraId="1B97E6B0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</w:p>
    <w:p w14:paraId="5FACA83F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Вольфганг Амадей Моцарт</w:t>
      </w:r>
    </w:p>
    <w:p w14:paraId="30EFAC75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1.Реквием, 7 ч. </w:t>
      </w:r>
    </w:p>
    <w:p w14:paraId="7784281E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2.Опера «Волшебная флейта», ария Царицы Ночи, 1 д.; ария Папагено, 1 д. </w:t>
      </w:r>
    </w:p>
    <w:p w14:paraId="0B587B46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3.Симфония № 40 соль-минор (целиком)</w:t>
      </w:r>
    </w:p>
    <w:p w14:paraId="3A0EADF5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4.Маленькая ночная серенада (Маленькая ночная музыка), 1 ч.</w:t>
      </w:r>
    </w:p>
    <w:p w14:paraId="5878DFB3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5.Соната № 11 Ля-мажор (целиком)</w:t>
      </w:r>
    </w:p>
    <w:p w14:paraId="5BF63DE3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6.Опера «Свадьба Фигаро», увертюра, Каватина Фигаро №3, Ария Керубино № 6 («Рассказать объяснить»), Ария Фигаро № 7, Ария Сюзанны № 27 </w:t>
      </w:r>
    </w:p>
    <w:p w14:paraId="72736C13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</w:p>
    <w:p w14:paraId="43826DE1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Людвиг ван Бетховен</w:t>
      </w:r>
    </w:p>
    <w:p w14:paraId="2C888509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1.Симфония № 9, 4 ч. (тема радости) </w:t>
      </w:r>
    </w:p>
    <w:p w14:paraId="550013A1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2.Соната № 14 «Лунная», 1 ч.</w:t>
      </w:r>
    </w:p>
    <w:p w14:paraId="709FC7F6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«К Элизе»</w:t>
      </w:r>
    </w:p>
    <w:p w14:paraId="5043BC9F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4.Симфоническая увертюра «Эгмонт»</w:t>
      </w:r>
    </w:p>
    <w:p w14:paraId="4DD294F1">
      <w:pPr>
        <w:spacing w:after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5.Симфония № 5 (целиком)</w:t>
      </w:r>
    </w:p>
    <w:p w14:paraId="2C3385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6.Соната № 8 «Патетическая» до-минор (целиком)</w:t>
      </w:r>
    </w:p>
    <w:p w14:paraId="20543CB7">
      <w:pPr>
        <w:pStyle w:val="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77E487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CD8EDF6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48FF156B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2F4F1A2B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675C732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6798AB1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39701236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5C265F9A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4355B0DB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646B38AB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5C6E9F9C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29277F26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2C496EB6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F88F68C">
      <w:pPr>
        <w:pStyle w:val="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F9D845F">
      <w:pPr>
        <w:pStyle w:val="8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0853548">
      <w:pPr>
        <w:pStyle w:val="8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672D582">
      <w:pPr>
        <w:pStyle w:val="8"/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Минской областной музыкально-теоретической олимпиаде для учащихся детских школ искусств</w:t>
      </w:r>
    </w:p>
    <w:p w14:paraId="7A81E5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693"/>
        <w:gridCol w:w="6226"/>
      </w:tblGrid>
      <w:tr w14:paraId="24A3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 w14:paraId="7452A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89E6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  <w:p w14:paraId="6F6E7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14:paraId="63ACF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FF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747CF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19F64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класс, контактный телефон </w:t>
            </w:r>
          </w:p>
          <w:p w14:paraId="2E5E8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14:paraId="0ACFCA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BC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040F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0998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номинации принимает участие:</w:t>
            </w:r>
          </w:p>
          <w:p w14:paraId="3934C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сольфеджио и музыкальная грамота;</w:t>
            </w:r>
          </w:p>
          <w:p w14:paraId="258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  <w:tc>
          <w:tcPr>
            <w:tcW w:w="6226" w:type="dxa"/>
          </w:tcPr>
          <w:p w14:paraId="0DADD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AB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6CA24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FDCE3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Участвует ли в конкурсе юных композиторов</w:t>
            </w:r>
          </w:p>
        </w:tc>
        <w:tc>
          <w:tcPr>
            <w:tcW w:w="6226" w:type="dxa"/>
          </w:tcPr>
          <w:p w14:paraId="5075A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04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6FD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3DCB9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заведение: адрес,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</w:p>
          <w:p w14:paraId="47548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14:paraId="27781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61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00FE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787A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педагога по музыкально-теоретическим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</w:p>
        </w:tc>
        <w:tc>
          <w:tcPr>
            <w:tcW w:w="6226" w:type="dxa"/>
          </w:tcPr>
          <w:p w14:paraId="275FE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8823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42C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B35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29B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54F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erif">
    <w:altName w:val="Times New Roman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578779"/>
    </w:sdtPr>
    <w:sdtContent>
      <w:p w14:paraId="7612A81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37B7791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2399D"/>
    <w:multiLevelType w:val="multilevel"/>
    <w:tmpl w:val="0552399D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C0181"/>
    <w:multiLevelType w:val="multilevel"/>
    <w:tmpl w:val="2B2C0181"/>
    <w:lvl w:ilvl="0" w:tentative="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3870524F"/>
    <w:multiLevelType w:val="multilevel"/>
    <w:tmpl w:val="3870524F"/>
    <w:lvl w:ilvl="0" w:tentative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1896CD9"/>
    <w:multiLevelType w:val="multilevel"/>
    <w:tmpl w:val="41896CD9"/>
    <w:lvl w:ilvl="0" w:tentative="0">
      <w:start w:val="2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0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68F2E1C"/>
    <w:multiLevelType w:val="multilevel"/>
    <w:tmpl w:val="468F2E1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52A37ABB"/>
    <w:multiLevelType w:val="multilevel"/>
    <w:tmpl w:val="52A37ABB"/>
    <w:lvl w:ilvl="0" w:tentative="0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0" w:hanging="360"/>
      </w:pPr>
    </w:lvl>
    <w:lvl w:ilvl="2" w:tentative="0">
      <w:start w:val="1"/>
      <w:numFmt w:val="lowerRoman"/>
      <w:lvlText w:val="%3."/>
      <w:lvlJc w:val="right"/>
      <w:pPr>
        <w:ind w:left="3000" w:hanging="180"/>
      </w:pPr>
    </w:lvl>
    <w:lvl w:ilvl="3" w:tentative="0">
      <w:start w:val="1"/>
      <w:numFmt w:val="decimal"/>
      <w:lvlText w:val="%4."/>
      <w:lvlJc w:val="left"/>
      <w:pPr>
        <w:ind w:left="3720" w:hanging="360"/>
      </w:pPr>
    </w:lvl>
    <w:lvl w:ilvl="4" w:tentative="0">
      <w:start w:val="1"/>
      <w:numFmt w:val="lowerLetter"/>
      <w:lvlText w:val="%5."/>
      <w:lvlJc w:val="left"/>
      <w:pPr>
        <w:ind w:left="4440" w:hanging="360"/>
      </w:pPr>
    </w:lvl>
    <w:lvl w:ilvl="5" w:tentative="0">
      <w:start w:val="1"/>
      <w:numFmt w:val="lowerRoman"/>
      <w:lvlText w:val="%6."/>
      <w:lvlJc w:val="right"/>
      <w:pPr>
        <w:ind w:left="5160" w:hanging="180"/>
      </w:pPr>
    </w:lvl>
    <w:lvl w:ilvl="6" w:tentative="0">
      <w:start w:val="1"/>
      <w:numFmt w:val="decimal"/>
      <w:lvlText w:val="%7."/>
      <w:lvlJc w:val="left"/>
      <w:pPr>
        <w:ind w:left="5880" w:hanging="360"/>
      </w:pPr>
    </w:lvl>
    <w:lvl w:ilvl="7" w:tentative="0">
      <w:start w:val="1"/>
      <w:numFmt w:val="lowerLetter"/>
      <w:lvlText w:val="%8."/>
      <w:lvlJc w:val="left"/>
      <w:pPr>
        <w:ind w:left="6600" w:hanging="360"/>
      </w:pPr>
    </w:lvl>
    <w:lvl w:ilvl="8" w:tentative="0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73F422A8"/>
    <w:multiLevelType w:val="multilevel"/>
    <w:tmpl w:val="73F422A8"/>
    <w:lvl w:ilvl="0" w:tentative="0">
      <w:start w:val="2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8E"/>
    <w:rsid w:val="00013547"/>
    <w:rsid w:val="0004312F"/>
    <w:rsid w:val="00073D5D"/>
    <w:rsid w:val="000E1F96"/>
    <w:rsid w:val="000F35A9"/>
    <w:rsid w:val="00127813"/>
    <w:rsid w:val="00141945"/>
    <w:rsid w:val="00170D5B"/>
    <w:rsid w:val="00195D7D"/>
    <w:rsid w:val="001C3555"/>
    <w:rsid w:val="001E70F5"/>
    <w:rsid w:val="001E7836"/>
    <w:rsid w:val="001F1745"/>
    <w:rsid w:val="00230E43"/>
    <w:rsid w:val="00235324"/>
    <w:rsid w:val="002426B2"/>
    <w:rsid w:val="00242FD9"/>
    <w:rsid w:val="00263D53"/>
    <w:rsid w:val="003239CB"/>
    <w:rsid w:val="003255DC"/>
    <w:rsid w:val="0033534F"/>
    <w:rsid w:val="00336634"/>
    <w:rsid w:val="00346B46"/>
    <w:rsid w:val="00347A7A"/>
    <w:rsid w:val="0037592A"/>
    <w:rsid w:val="003A7DB4"/>
    <w:rsid w:val="003F2E67"/>
    <w:rsid w:val="004111FA"/>
    <w:rsid w:val="00444F63"/>
    <w:rsid w:val="00446EDE"/>
    <w:rsid w:val="004559B2"/>
    <w:rsid w:val="0049417A"/>
    <w:rsid w:val="0051497B"/>
    <w:rsid w:val="00520EF2"/>
    <w:rsid w:val="00564CD4"/>
    <w:rsid w:val="0059654C"/>
    <w:rsid w:val="005B145C"/>
    <w:rsid w:val="005E3B1D"/>
    <w:rsid w:val="00617DFB"/>
    <w:rsid w:val="0064243C"/>
    <w:rsid w:val="00653D8A"/>
    <w:rsid w:val="00670945"/>
    <w:rsid w:val="00687C58"/>
    <w:rsid w:val="00695CE9"/>
    <w:rsid w:val="006B3307"/>
    <w:rsid w:val="006C4C83"/>
    <w:rsid w:val="007A078E"/>
    <w:rsid w:val="007B55C8"/>
    <w:rsid w:val="007C5A13"/>
    <w:rsid w:val="007F296A"/>
    <w:rsid w:val="007F4257"/>
    <w:rsid w:val="00842CD7"/>
    <w:rsid w:val="00844B59"/>
    <w:rsid w:val="00876965"/>
    <w:rsid w:val="00897700"/>
    <w:rsid w:val="008D34ED"/>
    <w:rsid w:val="0092226A"/>
    <w:rsid w:val="009404F1"/>
    <w:rsid w:val="00944321"/>
    <w:rsid w:val="009751EB"/>
    <w:rsid w:val="00992BAE"/>
    <w:rsid w:val="009977F2"/>
    <w:rsid w:val="009B49F8"/>
    <w:rsid w:val="009C06F7"/>
    <w:rsid w:val="009D79E3"/>
    <w:rsid w:val="00A031FF"/>
    <w:rsid w:val="00A557CA"/>
    <w:rsid w:val="00A618E7"/>
    <w:rsid w:val="00AA3A6C"/>
    <w:rsid w:val="00AB0004"/>
    <w:rsid w:val="00BA5E55"/>
    <w:rsid w:val="00BD3172"/>
    <w:rsid w:val="00BD5AC5"/>
    <w:rsid w:val="00BF04FB"/>
    <w:rsid w:val="00C41D56"/>
    <w:rsid w:val="00C53D58"/>
    <w:rsid w:val="00CD3623"/>
    <w:rsid w:val="00E06289"/>
    <w:rsid w:val="00E20FEF"/>
    <w:rsid w:val="00E261D5"/>
    <w:rsid w:val="00E31053"/>
    <w:rsid w:val="00EE0BC4"/>
    <w:rsid w:val="00EF0CE7"/>
    <w:rsid w:val="00F03257"/>
    <w:rsid w:val="00F67830"/>
    <w:rsid w:val="00F91E52"/>
    <w:rsid w:val="00FA0A71"/>
    <w:rsid w:val="00FC2F22"/>
    <w:rsid w:val="1D7F1031"/>
    <w:rsid w:val="23AF4D4D"/>
    <w:rsid w:val="2CF4430E"/>
    <w:rsid w:val="30456D67"/>
    <w:rsid w:val="38C4483C"/>
    <w:rsid w:val="43595D59"/>
    <w:rsid w:val="73863280"/>
    <w:rsid w:val="76B66E6B"/>
    <w:rsid w:val="782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  <w:style w:type="paragraph" w:customStyle="1" w:styleId="11">
    <w:name w:val="Default"/>
    <w:qFormat/>
    <w:uiPriority w:val="0"/>
    <w:pPr>
      <w:suppressAutoHyphens/>
    </w:pPr>
    <w:rPr>
      <w:rFonts w:ascii="Times New Roman" w:hAnsi="Times New Roman" w:eastAsia="NSimSun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2">
    <w:name w:val="Normal"/>
    <w:qFormat/>
    <w:uiPriority w:val="0"/>
    <w:pPr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1575</Words>
  <Characters>8979</Characters>
  <Lines>74</Lines>
  <Paragraphs>21</Paragraphs>
  <TotalTime>11</TotalTime>
  <ScaleCrop>false</ScaleCrop>
  <LinksUpToDate>false</LinksUpToDate>
  <CharactersWithSpaces>10533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2021-05-18T12:04:00Z</dcterms:created>
  <dc:creator>admin</dc:creator>
  <cp:lastModifiedBy>WPS_1757332486</cp:lastModifiedBy>
  <cp:lastPrinted>2026-02-02T08:23:00Z</cp:lastPrinted>
  <dcterms:modified xsi:type="dcterms:W3CDTF">2026-02-16T08:58:33Z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E7B502F447434E62B2B072DBF4AED9A2_12</vt:lpwstr>
  </property>
</Properties>
</file>